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149" w:rsidRPr="00332D87" w:rsidRDefault="00D865AC">
      <w:pPr>
        <w:ind w:left="540"/>
        <w:jc w:val="center"/>
        <w:rPr>
          <w:rFonts w:ascii="Calibri" w:hAnsi="Calibri"/>
          <w:sz w:val="22"/>
          <w:szCs w:val="22"/>
        </w:rPr>
      </w:pPr>
      <w:r w:rsidRPr="00332D87">
        <w:rPr>
          <w:rFonts w:ascii="Calibri" w:hAnsi="Calibri"/>
          <w:noProof/>
          <w:sz w:val="22"/>
          <w:szCs w:val="22"/>
        </w:rPr>
        <w:drawing>
          <wp:inline distT="0" distB="0" distL="0" distR="0">
            <wp:extent cx="4343400" cy="876300"/>
            <wp:effectExtent l="19050" t="0" r="0" b="0"/>
            <wp:docPr id="1" name="Picture 1" descr="HC logo_07 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 logo_07 rw"/>
                    <pic:cNvPicPr>
                      <a:picLocks noChangeAspect="1" noChangeArrowheads="1"/>
                    </pic:cNvPicPr>
                  </pic:nvPicPr>
                  <pic:blipFill>
                    <a:blip r:embed="rId5" cstate="print"/>
                    <a:srcRect/>
                    <a:stretch>
                      <a:fillRect/>
                    </a:stretch>
                  </pic:blipFill>
                  <pic:spPr bwMode="auto">
                    <a:xfrm>
                      <a:off x="0" y="0"/>
                      <a:ext cx="4343400" cy="876300"/>
                    </a:xfrm>
                    <a:prstGeom prst="rect">
                      <a:avLst/>
                    </a:prstGeom>
                    <a:noFill/>
                    <a:ln w="9525">
                      <a:noFill/>
                      <a:miter lim="800000"/>
                      <a:headEnd/>
                      <a:tailEnd/>
                    </a:ln>
                  </pic:spPr>
                </pic:pic>
              </a:graphicData>
            </a:graphic>
          </wp:inline>
        </w:drawing>
      </w:r>
    </w:p>
    <w:p w:rsidR="00FB4F97" w:rsidRPr="00332D87" w:rsidRDefault="00FB4F97" w:rsidP="00FB4F97">
      <w:pPr>
        <w:ind w:left="900"/>
        <w:jc w:val="center"/>
        <w:rPr>
          <w:rFonts w:ascii="Calibri" w:hAnsi="Calibri"/>
          <w:b/>
        </w:rPr>
      </w:pPr>
      <w:r w:rsidRPr="00332D87">
        <w:rPr>
          <w:rFonts w:ascii="Calibri" w:hAnsi="Calibri"/>
          <w:b/>
        </w:rPr>
        <w:t>Education School Services Intern</w:t>
      </w:r>
    </w:p>
    <w:p w:rsidR="00665B2A" w:rsidRPr="00332D87" w:rsidRDefault="00665B2A" w:rsidP="00FB4F97">
      <w:pPr>
        <w:ind w:left="900"/>
        <w:jc w:val="center"/>
        <w:rPr>
          <w:rFonts w:ascii="Calibri" w:hAnsi="Calibri"/>
          <w:b/>
        </w:rPr>
      </w:pPr>
    </w:p>
    <w:p w:rsidR="00665B2A" w:rsidRPr="00332D87" w:rsidRDefault="00665B2A" w:rsidP="00665B2A">
      <w:pPr>
        <w:ind w:left="900"/>
        <w:rPr>
          <w:rFonts w:ascii="Calibri" w:hAnsi="Calibri"/>
          <w:sz w:val="20"/>
          <w:szCs w:val="20"/>
        </w:rPr>
      </w:pPr>
      <w:r w:rsidRPr="00332D87">
        <w:rPr>
          <w:rFonts w:ascii="Calibri" w:hAnsi="Calibri"/>
          <w:sz w:val="20"/>
          <w:szCs w:val="20"/>
        </w:rPr>
        <w:t>The Education School Services Intern for the Orange County Regional History Center supports the Education Department activities and staff in achieving established organizational goals.  This position is responsible for successfully supporting the full range of activities required to expand and strengthen The History Center’s outreach.  Intern will work under the guidance of the School Services Coordinator and be trained to conduct onsite school tours and assist with development of school services curriculum and materials.</w:t>
      </w:r>
    </w:p>
    <w:p w:rsidR="00665B2A" w:rsidRPr="00332D87" w:rsidRDefault="00665B2A" w:rsidP="00665B2A">
      <w:pPr>
        <w:ind w:left="900"/>
        <w:rPr>
          <w:rFonts w:ascii="Calibri" w:hAnsi="Calibri"/>
          <w:b/>
          <w:sz w:val="20"/>
          <w:szCs w:val="20"/>
        </w:rPr>
      </w:pPr>
    </w:p>
    <w:p w:rsidR="00194107" w:rsidRPr="00332D87" w:rsidRDefault="00EC39D8" w:rsidP="00194107">
      <w:pPr>
        <w:ind w:left="900"/>
        <w:jc w:val="both"/>
        <w:rPr>
          <w:rFonts w:ascii="Calibri" w:hAnsi="Calibri"/>
          <w:sz w:val="20"/>
          <w:szCs w:val="20"/>
        </w:rPr>
      </w:pPr>
      <w:r w:rsidRPr="00332D87">
        <w:rPr>
          <w:rFonts w:ascii="Calibri" w:hAnsi="Calibri"/>
          <w:sz w:val="20"/>
          <w:szCs w:val="20"/>
        </w:rPr>
        <w:t xml:space="preserve">The Orange County Regional History Center is seeking an energetic, creative and organized </w:t>
      </w:r>
      <w:r w:rsidR="00FF6395" w:rsidRPr="00332D87">
        <w:rPr>
          <w:rFonts w:ascii="Calibri" w:hAnsi="Calibri"/>
          <w:b/>
          <w:sz w:val="20"/>
          <w:szCs w:val="20"/>
          <w:u w:val="single"/>
        </w:rPr>
        <w:t>Education</w:t>
      </w:r>
      <w:r w:rsidR="00FB4F97" w:rsidRPr="00332D87">
        <w:rPr>
          <w:rFonts w:ascii="Calibri" w:hAnsi="Calibri"/>
          <w:b/>
          <w:sz w:val="20"/>
          <w:szCs w:val="20"/>
          <w:u w:val="single"/>
        </w:rPr>
        <w:t xml:space="preserve"> School Services</w:t>
      </w:r>
      <w:r w:rsidRPr="00332D87">
        <w:rPr>
          <w:rFonts w:ascii="Calibri" w:hAnsi="Calibri"/>
          <w:b/>
          <w:sz w:val="20"/>
          <w:szCs w:val="20"/>
          <w:u w:val="single"/>
        </w:rPr>
        <w:t xml:space="preserve"> </w:t>
      </w:r>
      <w:r w:rsidRPr="00332D87">
        <w:rPr>
          <w:rFonts w:ascii="Calibri" w:hAnsi="Calibri"/>
          <w:b/>
          <w:bCs/>
          <w:sz w:val="20"/>
          <w:szCs w:val="20"/>
          <w:u w:val="single"/>
        </w:rPr>
        <w:t>Intern</w:t>
      </w:r>
      <w:r w:rsidRPr="00332D87">
        <w:rPr>
          <w:rFonts w:ascii="Calibri" w:hAnsi="Calibri"/>
          <w:b/>
          <w:bCs/>
          <w:sz w:val="20"/>
          <w:szCs w:val="20"/>
        </w:rPr>
        <w:t xml:space="preserve"> </w:t>
      </w:r>
      <w:r w:rsidR="00FF6395" w:rsidRPr="00332D87">
        <w:rPr>
          <w:rFonts w:ascii="Calibri" w:hAnsi="Calibri"/>
          <w:sz w:val="20"/>
          <w:szCs w:val="20"/>
        </w:rPr>
        <w:t>for</w:t>
      </w:r>
      <w:r w:rsidR="00FC1B2E">
        <w:rPr>
          <w:rFonts w:ascii="Calibri" w:hAnsi="Calibri"/>
          <w:sz w:val="20"/>
          <w:szCs w:val="20"/>
        </w:rPr>
        <w:t xml:space="preserve"> 120 - 150</w:t>
      </w:r>
      <w:r w:rsidR="00FF6395" w:rsidRPr="00332D87">
        <w:rPr>
          <w:rFonts w:ascii="Calibri" w:hAnsi="Calibri"/>
          <w:sz w:val="20"/>
          <w:szCs w:val="20"/>
        </w:rPr>
        <w:t xml:space="preserve"> hours during </w:t>
      </w:r>
      <w:r w:rsidR="00FF6395" w:rsidRPr="00FC1B2E">
        <w:rPr>
          <w:rFonts w:ascii="Calibri" w:hAnsi="Calibri"/>
          <w:sz w:val="20"/>
          <w:szCs w:val="20"/>
        </w:rPr>
        <w:t xml:space="preserve">the </w:t>
      </w:r>
      <w:r w:rsidR="00FB4F97" w:rsidRPr="00FC1B2E">
        <w:rPr>
          <w:rFonts w:ascii="Calibri" w:hAnsi="Calibri"/>
          <w:sz w:val="20"/>
          <w:szCs w:val="20"/>
        </w:rPr>
        <w:t>Fall</w:t>
      </w:r>
      <w:r w:rsidR="004C6183" w:rsidRPr="00FC1B2E">
        <w:rPr>
          <w:rFonts w:ascii="Calibri" w:hAnsi="Calibri"/>
          <w:sz w:val="20"/>
          <w:szCs w:val="20"/>
        </w:rPr>
        <w:t xml:space="preserve"> Semester 2013.</w:t>
      </w:r>
      <w:r w:rsidR="00FF6395" w:rsidRPr="00FC1B2E">
        <w:rPr>
          <w:rFonts w:ascii="Calibri" w:hAnsi="Calibri"/>
          <w:sz w:val="20"/>
          <w:szCs w:val="20"/>
        </w:rPr>
        <w:t xml:space="preserve"> </w:t>
      </w:r>
      <w:r w:rsidR="00C12499" w:rsidRPr="00FC1B2E">
        <w:rPr>
          <w:rFonts w:ascii="Calibri" w:hAnsi="Calibri"/>
          <w:sz w:val="20"/>
          <w:szCs w:val="20"/>
          <w:u w:val="single"/>
        </w:rPr>
        <w:t>Deadline</w:t>
      </w:r>
      <w:r w:rsidR="00C12499" w:rsidRPr="00332D87">
        <w:rPr>
          <w:rFonts w:ascii="Calibri" w:hAnsi="Calibri"/>
          <w:sz w:val="20"/>
          <w:szCs w:val="20"/>
          <w:u w:val="single"/>
        </w:rPr>
        <w:t xml:space="preserve"> for resumes</w:t>
      </w:r>
      <w:r w:rsidR="00EB2C68" w:rsidRPr="00332D87">
        <w:rPr>
          <w:rFonts w:ascii="Calibri" w:hAnsi="Calibri"/>
          <w:sz w:val="20"/>
          <w:szCs w:val="20"/>
          <w:u w:val="single"/>
        </w:rPr>
        <w:t xml:space="preserve"> is </w:t>
      </w:r>
      <w:r w:rsidR="00FB4F97" w:rsidRPr="00332D87">
        <w:rPr>
          <w:rFonts w:ascii="Calibri" w:hAnsi="Calibri"/>
          <w:sz w:val="20"/>
          <w:szCs w:val="20"/>
          <w:u w:val="single"/>
        </w:rPr>
        <w:t xml:space="preserve">August </w:t>
      </w:r>
      <w:r w:rsidR="00FB4F97" w:rsidRPr="00FC1B2E">
        <w:rPr>
          <w:rFonts w:ascii="Calibri" w:hAnsi="Calibri"/>
          <w:sz w:val="20"/>
          <w:szCs w:val="20"/>
          <w:u w:val="single"/>
        </w:rPr>
        <w:t>30</w:t>
      </w:r>
      <w:r w:rsidR="00FC1B2E">
        <w:rPr>
          <w:rFonts w:ascii="Calibri" w:hAnsi="Calibri"/>
          <w:sz w:val="20"/>
          <w:szCs w:val="20"/>
          <w:u w:val="single"/>
        </w:rPr>
        <w:t xml:space="preserve">, </w:t>
      </w:r>
      <w:r w:rsidR="00F76C95" w:rsidRPr="00FC1B2E">
        <w:rPr>
          <w:rFonts w:ascii="Calibri" w:hAnsi="Calibri"/>
          <w:sz w:val="20"/>
          <w:szCs w:val="20"/>
          <w:u w:val="single"/>
        </w:rPr>
        <w:t>2013</w:t>
      </w:r>
      <w:r w:rsidR="00194107" w:rsidRPr="00FC1B2E">
        <w:rPr>
          <w:rFonts w:ascii="Calibri" w:hAnsi="Calibri"/>
          <w:sz w:val="20"/>
          <w:szCs w:val="20"/>
          <w:u w:val="single"/>
        </w:rPr>
        <w:t>.</w:t>
      </w:r>
      <w:r w:rsidR="00194107" w:rsidRPr="00332D87">
        <w:rPr>
          <w:rFonts w:ascii="Calibri" w:hAnsi="Calibri"/>
          <w:sz w:val="20"/>
          <w:szCs w:val="20"/>
        </w:rPr>
        <w:t xml:space="preserve">  Qualified individuals should send cover letter and résumé via email to </w:t>
      </w:r>
      <w:hyperlink r:id="rId6" w:history="1">
        <w:r w:rsidR="00194107" w:rsidRPr="00332D87">
          <w:rPr>
            <w:rStyle w:val="Hyperlink"/>
            <w:rFonts w:ascii="Calibri" w:hAnsi="Calibri"/>
            <w:sz w:val="20"/>
            <w:szCs w:val="20"/>
          </w:rPr>
          <w:t>diane.masciale@ocfl.net</w:t>
        </w:r>
      </w:hyperlink>
      <w:r w:rsidR="00194107" w:rsidRPr="00332D87">
        <w:rPr>
          <w:rFonts w:ascii="Calibri" w:hAnsi="Calibri"/>
          <w:sz w:val="20"/>
          <w:szCs w:val="20"/>
        </w:rPr>
        <w:t>.</w:t>
      </w:r>
    </w:p>
    <w:p w:rsidR="00194107" w:rsidRPr="00332D87" w:rsidRDefault="00194107" w:rsidP="00194107">
      <w:pPr>
        <w:tabs>
          <w:tab w:val="num" w:pos="1260"/>
        </w:tabs>
        <w:ind w:left="187" w:right="-720" w:hanging="7"/>
        <w:rPr>
          <w:rFonts w:ascii="Calibri" w:hAnsi="Calibri"/>
          <w:sz w:val="20"/>
          <w:szCs w:val="20"/>
        </w:rPr>
      </w:pPr>
      <w:r w:rsidRPr="00332D87">
        <w:rPr>
          <w:rFonts w:ascii="Calibri" w:hAnsi="Calibri"/>
          <w:sz w:val="20"/>
          <w:szCs w:val="20"/>
        </w:rPr>
        <w:t xml:space="preserve"> </w:t>
      </w:r>
    </w:p>
    <w:p w:rsidR="00D959A7" w:rsidRPr="00332D87" w:rsidRDefault="00D959A7" w:rsidP="00D959A7">
      <w:pPr>
        <w:ind w:right="-720"/>
        <w:rPr>
          <w:rFonts w:ascii="Calibri" w:hAnsi="Calibri"/>
        </w:rPr>
      </w:pPr>
      <w:r w:rsidRPr="00332D87">
        <w:rPr>
          <w:rFonts w:ascii="Calibri" w:hAnsi="Calibri"/>
          <w:b/>
        </w:rPr>
        <w:t xml:space="preserve">                 REPORTS TO</w:t>
      </w:r>
      <w:r w:rsidR="00FC1B2E">
        <w:rPr>
          <w:rFonts w:ascii="Calibri" w:hAnsi="Calibri"/>
        </w:rPr>
        <w:t>:   Amanda Parish</w:t>
      </w:r>
      <w:r w:rsidRPr="00332D87">
        <w:rPr>
          <w:rFonts w:ascii="Calibri" w:hAnsi="Calibri"/>
        </w:rPr>
        <w:t>, School Services Coordinator</w:t>
      </w:r>
      <w:r w:rsidR="00FC1B2E">
        <w:rPr>
          <w:rFonts w:ascii="Calibri" w:hAnsi="Calibri"/>
        </w:rPr>
        <w:t>, Interim</w:t>
      </w:r>
    </w:p>
    <w:p w:rsidR="00EC39D8" w:rsidRPr="00332D87" w:rsidRDefault="00EC39D8" w:rsidP="00EC39D8">
      <w:pPr>
        <w:ind w:left="900"/>
        <w:rPr>
          <w:rFonts w:ascii="Calibri" w:hAnsi="Calibri"/>
        </w:rPr>
      </w:pPr>
    </w:p>
    <w:p w:rsidR="00EC39D8" w:rsidRPr="00332D87" w:rsidRDefault="00332D87" w:rsidP="00332D87">
      <w:pPr>
        <w:pStyle w:val="BodyTextIndent"/>
        <w:rPr>
          <w:rFonts w:ascii="Calibri" w:hAnsi="Calibri"/>
        </w:rPr>
      </w:pPr>
      <w:r>
        <w:rPr>
          <w:rFonts w:ascii="Calibri" w:hAnsi="Calibri"/>
          <w:sz w:val="24"/>
          <w:szCs w:val="24"/>
        </w:rPr>
        <w:t xml:space="preserve"> </w:t>
      </w:r>
    </w:p>
    <w:p w:rsidR="00FF6395" w:rsidRPr="00332D87" w:rsidRDefault="008C6281" w:rsidP="00B4513B">
      <w:pPr>
        <w:ind w:left="900"/>
        <w:rPr>
          <w:rFonts w:ascii="Calibri" w:hAnsi="Calibri"/>
        </w:rPr>
      </w:pPr>
      <w:r w:rsidRPr="00332D87">
        <w:rPr>
          <w:rFonts w:ascii="Calibri" w:hAnsi="Calibri"/>
        </w:rPr>
        <w:t xml:space="preserve"> </w:t>
      </w:r>
      <w:r w:rsidRPr="00332D87">
        <w:rPr>
          <w:rFonts w:ascii="Calibri" w:hAnsi="Calibri"/>
          <w:b/>
        </w:rPr>
        <w:t>DUTIES AND RESPONSIBILITIES</w:t>
      </w:r>
      <w:r w:rsidRPr="00332D87">
        <w:rPr>
          <w:rFonts w:ascii="Calibri" w:hAnsi="Calibri"/>
          <w:b/>
          <w:sz w:val="20"/>
          <w:szCs w:val="20"/>
        </w:rPr>
        <w:t>:</w:t>
      </w:r>
      <w:r w:rsidR="00EC39D8" w:rsidRPr="00332D87">
        <w:rPr>
          <w:rFonts w:ascii="Calibri" w:hAnsi="Calibri"/>
          <w:b/>
          <w:bCs/>
        </w:rPr>
        <w:t xml:space="preserve"> </w:t>
      </w:r>
      <w:r w:rsidR="0026564E" w:rsidRPr="00332D87">
        <w:rPr>
          <w:rFonts w:ascii="Calibri" w:hAnsi="Calibri"/>
        </w:rPr>
        <w:t xml:space="preserve"> </w:t>
      </w:r>
    </w:p>
    <w:p w:rsidR="00FC1B2E" w:rsidRDefault="00FC1B2E" w:rsidP="00EC39D8">
      <w:pPr>
        <w:pStyle w:val="BlockText"/>
        <w:numPr>
          <w:ilvl w:val="0"/>
          <w:numId w:val="3"/>
        </w:numPr>
        <w:rPr>
          <w:rFonts w:ascii="Calibri" w:hAnsi="Calibri"/>
          <w:sz w:val="24"/>
          <w:szCs w:val="24"/>
        </w:rPr>
      </w:pPr>
      <w:r>
        <w:rPr>
          <w:rFonts w:ascii="Calibri" w:hAnsi="Calibri"/>
          <w:sz w:val="24"/>
          <w:szCs w:val="24"/>
        </w:rPr>
        <w:t>Curriculum Development</w:t>
      </w:r>
    </w:p>
    <w:p w:rsidR="00EC39D8" w:rsidRPr="00FC1B2E" w:rsidRDefault="00FF6395" w:rsidP="00EC39D8">
      <w:pPr>
        <w:pStyle w:val="BlockText"/>
        <w:numPr>
          <w:ilvl w:val="0"/>
          <w:numId w:val="3"/>
        </w:numPr>
        <w:rPr>
          <w:rFonts w:ascii="Calibri" w:hAnsi="Calibri"/>
          <w:sz w:val="24"/>
          <w:szCs w:val="24"/>
        </w:rPr>
      </w:pPr>
      <w:r w:rsidRPr="00FC1B2E">
        <w:rPr>
          <w:rFonts w:ascii="Calibri" w:hAnsi="Calibri"/>
          <w:sz w:val="24"/>
          <w:szCs w:val="24"/>
        </w:rPr>
        <w:t>Participate in Education programs</w:t>
      </w:r>
    </w:p>
    <w:p w:rsidR="00EC39D8" w:rsidRPr="00332D87" w:rsidRDefault="00FF6395" w:rsidP="00EC39D8">
      <w:pPr>
        <w:pStyle w:val="BlockText"/>
        <w:numPr>
          <w:ilvl w:val="0"/>
          <w:numId w:val="3"/>
        </w:numPr>
        <w:rPr>
          <w:rFonts w:ascii="Calibri" w:hAnsi="Calibri"/>
          <w:sz w:val="24"/>
          <w:szCs w:val="24"/>
        </w:rPr>
      </w:pPr>
      <w:r w:rsidRPr="00332D87">
        <w:rPr>
          <w:rFonts w:ascii="Calibri" w:hAnsi="Calibri"/>
          <w:sz w:val="24"/>
          <w:szCs w:val="24"/>
        </w:rPr>
        <w:t>Provide support to Education department</w:t>
      </w:r>
    </w:p>
    <w:p w:rsidR="00EC39D8" w:rsidRPr="00332D87" w:rsidRDefault="00EC39D8" w:rsidP="00EC39D8">
      <w:pPr>
        <w:pStyle w:val="BlockText"/>
        <w:numPr>
          <w:ilvl w:val="0"/>
          <w:numId w:val="3"/>
        </w:numPr>
        <w:rPr>
          <w:rFonts w:ascii="Calibri" w:hAnsi="Calibri"/>
          <w:sz w:val="24"/>
          <w:szCs w:val="24"/>
        </w:rPr>
      </w:pPr>
      <w:r w:rsidRPr="00332D87">
        <w:rPr>
          <w:rFonts w:ascii="Calibri" w:hAnsi="Calibri"/>
          <w:sz w:val="24"/>
          <w:szCs w:val="24"/>
        </w:rPr>
        <w:t xml:space="preserve">Other duties as assigned and agreed upon by </w:t>
      </w:r>
      <w:r w:rsidR="00091574" w:rsidRPr="00332D87">
        <w:rPr>
          <w:rFonts w:ascii="Calibri" w:hAnsi="Calibri"/>
          <w:sz w:val="24"/>
          <w:szCs w:val="24"/>
        </w:rPr>
        <w:t xml:space="preserve">supervisor </w:t>
      </w:r>
      <w:r w:rsidRPr="00332D87">
        <w:rPr>
          <w:rFonts w:ascii="Calibri" w:hAnsi="Calibri"/>
          <w:sz w:val="24"/>
          <w:szCs w:val="24"/>
        </w:rPr>
        <w:t>and intern.</w:t>
      </w:r>
    </w:p>
    <w:p w:rsidR="008A1B46" w:rsidRPr="00332D87" w:rsidRDefault="008A1B46" w:rsidP="008A1B46">
      <w:pPr>
        <w:numPr>
          <w:ilvl w:val="0"/>
          <w:numId w:val="3"/>
        </w:numPr>
        <w:tabs>
          <w:tab w:val="clear" w:pos="1260"/>
        </w:tabs>
        <w:rPr>
          <w:rFonts w:ascii="Calibri" w:hAnsi="Calibri"/>
        </w:rPr>
      </w:pPr>
      <w:r w:rsidRPr="00332D87">
        <w:rPr>
          <w:rFonts w:ascii="Calibri" w:hAnsi="Calibri"/>
        </w:rPr>
        <w:t>Specific Strategic Plan Project will include analysis and recommendation</w:t>
      </w:r>
    </w:p>
    <w:p w:rsidR="00567F55" w:rsidRPr="00332D87" w:rsidRDefault="00EC39D8" w:rsidP="00567F55">
      <w:pPr>
        <w:pStyle w:val="Default"/>
        <w:ind w:left="720"/>
      </w:pPr>
      <w:r w:rsidRPr="00332D87">
        <w:t xml:space="preserve"> </w:t>
      </w:r>
      <w:r w:rsidRPr="00332D87">
        <w:br/>
      </w:r>
      <w:r w:rsidR="004C453B" w:rsidRPr="00332D87">
        <w:rPr>
          <w:b/>
          <w:bCs/>
        </w:rPr>
        <w:t xml:space="preserve">REQUIRED KNOWLEDGE, SKILLS, AND PERSONAL QUALIFICATIONS: </w:t>
      </w:r>
      <w:r w:rsidR="00567F55" w:rsidRPr="00332D87">
        <w:t xml:space="preserve"> </w:t>
      </w:r>
    </w:p>
    <w:p w:rsidR="00EC39D8" w:rsidRPr="00332D87" w:rsidRDefault="00567F55" w:rsidP="00567F55">
      <w:pPr>
        <w:pStyle w:val="BodyTextIndent"/>
        <w:numPr>
          <w:ilvl w:val="0"/>
          <w:numId w:val="2"/>
        </w:numPr>
        <w:rPr>
          <w:rFonts w:ascii="Calibri" w:hAnsi="Calibri"/>
          <w:sz w:val="24"/>
          <w:szCs w:val="24"/>
        </w:rPr>
      </w:pPr>
      <w:r w:rsidRPr="00332D87">
        <w:rPr>
          <w:rFonts w:ascii="Calibri" w:hAnsi="Calibri"/>
          <w:sz w:val="24"/>
          <w:szCs w:val="24"/>
        </w:rPr>
        <w:t>College sophomore or above student with major coursework towards a degree in Eleme</w:t>
      </w:r>
      <w:r w:rsidR="00FC1B2E">
        <w:rPr>
          <w:rFonts w:ascii="Calibri" w:hAnsi="Calibri"/>
          <w:sz w:val="24"/>
          <w:szCs w:val="24"/>
        </w:rPr>
        <w:t xml:space="preserve">ntary Education, </w:t>
      </w:r>
      <w:r w:rsidRPr="00332D87">
        <w:rPr>
          <w:rFonts w:ascii="Calibri" w:hAnsi="Calibri"/>
          <w:sz w:val="24"/>
          <w:szCs w:val="24"/>
        </w:rPr>
        <w:t xml:space="preserve">English Language Arts Education, History, Social Science Education or related field. </w:t>
      </w:r>
    </w:p>
    <w:p w:rsidR="00567F55" w:rsidRPr="00332D87" w:rsidRDefault="00567F55" w:rsidP="00567F55">
      <w:pPr>
        <w:numPr>
          <w:ilvl w:val="0"/>
          <w:numId w:val="2"/>
        </w:numPr>
        <w:rPr>
          <w:rFonts w:ascii="Calibri" w:hAnsi="Calibri"/>
        </w:rPr>
      </w:pPr>
      <w:r w:rsidRPr="00332D87">
        <w:rPr>
          <w:rFonts w:ascii="Calibri" w:hAnsi="Calibri"/>
        </w:rPr>
        <w:t>Proficient in Microsoft Office (Word, Excel, and PowerPoint)</w:t>
      </w:r>
    </w:p>
    <w:p w:rsidR="001412D9" w:rsidRPr="00332D87" w:rsidRDefault="001412D9" w:rsidP="00EC39D8">
      <w:pPr>
        <w:numPr>
          <w:ilvl w:val="0"/>
          <w:numId w:val="2"/>
        </w:numPr>
        <w:rPr>
          <w:rFonts w:ascii="Calibri" w:hAnsi="Calibri"/>
        </w:rPr>
      </w:pPr>
      <w:r w:rsidRPr="00332D87">
        <w:rPr>
          <w:rFonts w:ascii="Calibri" w:hAnsi="Calibri"/>
        </w:rPr>
        <w:t>Above-average oral and written communication skills</w:t>
      </w:r>
    </w:p>
    <w:p w:rsidR="001412D9" w:rsidRPr="00332D87" w:rsidRDefault="001412D9" w:rsidP="00EC39D8">
      <w:pPr>
        <w:numPr>
          <w:ilvl w:val="0"/>
          <w:numId w:val="2"/>
        </w:numPr>
        <w:rPr>
          <w:rFonts w:ascii="Calibri" w:hAnsi="Calibri"/>
        </w:rPr>
      </w:pPr>
      <w:r w:rsidRPr="00332D87">
        <w:rPr>
          <w:rFonts w:ascii="Calibri" w:hAnsi="Calibri"/>
        </w:rPr>
        <w:t>Ability to prioritize multiple assignments</w:t>
      </w:r>
    </w:p>
    <w:p w:rsidR="001412D9" w:rsidRPr="00332D87" w:rsidRDefault="001412D9" w:rsidP="00EC39D8">
      <w:pPr>
        <w:numPr>
          <w:ilvl w:val="0"/>
          <w:numId w:val="2"/>
        </w:numPr>
        <w:rPr>
          <w:rFonts w:ascii="Calibri" w:hAnsi="Calibri"/>
        </w:rPr>
      </w:pPr>
      <w:r w:rsidRPr="00332D87">
        <w:rPr>
          <w:rFonts w:ascii="Calibri" w:hAnsi="Calibri"/>
        </w:rPr>
        <w:t>Detail oriented and organized</w:t>
      </w:r>
    </w:p>
    <w:p w:rsidR="00A20D62" w:rsidRPr="00332D87" w:rsidRDefault="00A20D62" w:rsidP="00EC39D8">
      <w:pPr>
        <w:numPr>
          <w:ilvl w:val="0"/>
          <w:numId w:val="2"/>
        </w:numPr>
        <w:rPr>
          <w:rFonts w:ascii="Calibri" w:hAnsi="Calibri"/>
        </w:rPr>
      </w:pPr>
      <w:r w:rsidRPr="00332D87">
        <w:rPr>
          <w:rFonts w:ascii="Calibri" w:hAnsi="Calibri"/>
        </w:rPr>
        <w:t>Ability to work independently</w:t>
      </w:r>
    </w:p>
    <w:p w:rsidR="00EC39D8" w:rsidRPr="00332D87" w:rsidRDefault="00EC39D8" w:rsidP="00EC39D8">
      <w:pPr>
        <w:numPr>
          <w:ilvl w:val="0"/>
          <w:numId w:val="2"/>
        </w:numPr>
        <w:rPr>
          <w:rFonts w:ascii="Calibri" w:hAnsi="Calibri"/>
        </w:rPr>
      </w:pPr>
      <w:r w:rsidRPr="00332D87">
        <w:rPr>
          <w:rFonts w:ascii="Calibri" w:hAnsi="Calibri"/>
        </w:rPr>
        <w:t>Weekday</w:t>
      </w:r>
      <w:r w:rsidR="003F7DC7" w:rsidRPr="00332D87">
        <w:rPr>
          <w:rFonts w:ascii="Calibri" w:hAnsi="Calibri"/>
        </w:rPr>
        <w:t xml:space="preserve"> </w:t>
      </w:r>
      <w:r w:rsidRPr="00332D87">
        <w:rPr>
          <w:rFonts w:ascii="Calibri" w:hAnsi="Calibri"/>
        </w:rPr>
        <w:t>avai</w:t>
      </w:r>
      <w:r w:rsidR="003F7DC7" w:rsidRPr="00332D87">
        <w:rPr>
          <w:rFonts w:ascii="Calibri" w:hAnsi="Calibri"/>
        </w:rPr>
        <w:t>lability</w:t>
      </w:r>
      <w:r w:rsidR="00EB2C68" w:rsidRPr="00332D87">
        <w:rPr>
          <w:rFonts w:ascii="Calibri" w:hAnsi="Calibri"/>
        </w:rPr>
        <w:t>, including the hours of 9:30</w:t>
      </w:r>
      <w:r w:rsidR="00567F55" w:rsidRPr="00332D87">
        <w:rPr>
          <w:rFonts w:ascii="Calibri" w:hAnsi="Calibri"/>
        </w:rPr>
        <w:t xml:space="preserve"> AM </w:t>
      </w:r>
      <w:r w:rsidR="00EB2C68" w:rsidRPr="00332D87">
        <w:rPr>
          <w:rFonts w:ascii="Calibri" w:hAnsi="Calibri"/>
        </w:rPr>
        <w:t>-12:30 PM</w:t>
      </w:r>
    </w:p>
    <w:p w:rsidR="00567F55" w:rsidRPr="00332D87" w:rsidRDefault="00567F55" w:rsidP="00567F55">
      <w:pPr>
        <w:rPr>
          <w:rFonts w:ascii="Calibri" w:hAnsi="Calibri"/>
        </w:rPr>
      </w:pPr>
    </w:p>
    <w:p w:rsidR="00567F55" w:rsidRPr="00332D87" w:rsidRDefault="00567F55" w:rsidP="00567F55">
      <w:pPr>
        <w:pStyle w:val="Default"/>
        <w:ind w:left="900"/>
        <w:rPr>
          <w:sz w:val="20"/>
          <w:szCs w:val="20"/>
        </w:rPr>
      </w:pPr>
      <w:r w:rsidRPr="00332D87">
        <w:rPr>
          <w:sz w:val="20"/>
          <w:szCs w:val="20"/>
        </w:rPr>
        <w:t>The above description and qualifications are not all-inclusive and represents a majority of the key responsibilities of this position. Other duties may be assigned in the course of the internship as required to fulfill the directives of The History Center Education Department and strategic plan or as designated by executive staff. Work environment is primarily in an office with some light lifting.</w:t>
      </w:r>
    </w:p>
    <w:p w:rsidR="00567F55" w:rsidRPr="00332D87" w:rsidRDefault="00567F55" w:rsidP="00567F55">
      <w:pPr>
        <w:pStyle w:val="Default"/>
        <w:ind w:left="900"/>
        <w:rPr>
          <w:sz w:val="20"/>
          <w:szCs w:val="20"/>
        </w:rPr>
      </w:pPr>
    </w:p>
    <w:p w:rsidR="00567F55" w:rsidRPr="00332D87" w:rsidRDefault="00567F55" w:rsidP="00567F55">
      <w:pPr>
        <w:pStyle w:val="Default"/>
        <w:ind w:left="900"/>
        <w:rPr>
          <w:sz w:val="16"/>
          <w:szCs w:val="16"/>
        </w:rPr>
      </w:pPr>
      <w:r w:rsidRPr="00332D87">
        <w:rPr>
          <w:sz w:val="20"/>
          <w:szCs w:val="20"/>
        </w:rPr>
        <w:t>*Final Candidates must pass a background check, must live and be able to work in the United States</w:t>
      </w:r>
      <w:r w:rsidRPr="00332D87">
        <w:rPr>
          <w:sz w:val="16"/>
          <w:szCs w:val="16"/>
        </w:rPr>
        <w:t>.</w:t>
      </w:r>
    </w:p>
    <w:p w:rsidR="00567F55" w:rsidRPr="00332D87" w:rsidRDefault="00567F55" w:rsidP="00567F55">
      <w:pPr>
        <w:pStyle w:val="BlockText"/>
        <w:tabs>
          <w:tab w:val="clear" w:pos="1260"/>
        </w:tabs>
        <w:ind w:right="-720"/>
        <w:rPr>
          <w:rFonts w:ascii="Calibri" w:hAnsi="Calibri"/>
          <w:b/>
          <w:sz w:val="16"/>
          <w:szCs w:val="16"/>
        </w:rPr>
      </w:pPr>
    </w:p>
    <w:p w:rsidR="00A53756" w:rsidRPr="00332D87" w:rsidRDefault="00A53756">
      <w:pPr>
        <w:rPr>
          <w:rFonts w:ascii="Calibri" w:hAnsi="Calibri"/>
          <w:sz w:val="22"/>
          <w:szCs w:val="22"/>
        </w:rPr>
      </w:pPr>
    </w:p>
    <w:p w:rsidR="006368DA" w:rsidRPr="00332D87" w:rsidRDefault="006368DA">
      <w:pPr>
        <w:rPr>
          <w:rFonts w:ascii="Calibri" w:hAnsi="Calibri"/>
          <w:sz w:val="22"/>
          <w:szCs w:val="22"/>
        </w:rPr>
      </w:pPr>
    </w:p>
    <w:p w:rsidR="00EB2319" w:rsidRPr="00332D87" w:rsidRDefault="00EB2319" w:rsidP="00776992">
      <w:pPr>
        <w:rPr>
          <w:rFonts w:ascii="Calibri" w:hAnsi="Calibri"/>
          <w:b/>
          <w:color w:val="FF0000"/>
          <w:spacing w:val="20"/>
          <w:sz w:val="18"/>
          <w:szCs w:val="18"/>
        </w:rPr>
      </w:pPr>
    </w:p>
    <w:p w:rsidR="00EB2319" w:rsidRPr="00332D87" w:rsidRDefault="00EB2319">
      <w:pPr>
        <w:jc w:val="center"/>
        <w:rPr>
          <w:rFonts w:ascii="Calibri" w:hAnsi="Calibri"/>
          <w:b/>
          <w:color w:val="FF0000"/>
          <w:spacing w:val="20"/>
          <w:sz w:val="18"/>
          <w:szCs w:val="18"/>
        </w:rPr>
      </w:pPr>
    </w:p>
    <w:p w:rsidR="00A171FC" w:rsidRPr="00332D87" w:rsidRDefault="00776992" w:rsidP="003F7DC7">
      <w:pPr>
        <w:jc w:val="center"/>
        <w:rPr>
          <w:rFonts w:ascii="Calibri" w:hAnsi="Calibri"/>
          <w:b/>
          <w:color w:val="A50021"/>
          <w:spacing w:val="20"/>
          <w:sz w:val="18"/>
          <w:szCs w:val="18"/>
        </w:rPr>
      </w:pPr>
      <w:r w:rsidRPr="00332D87">
        <w:rPr>
          <w:rFonts w:ascii="Calibri" w:hAnsi="Calibri"/>
          <w:b/>
          <w:color w:val="A50021"/>
          <w:spacing w:val="20"/>
          <w:sz w:val="18"/>
          <w:szCs w:val="18"/>
        </w:rPr>
        <w:t>65 E. Central Blvd., Orlando, FL 32801 ∙ (407) 836-8500 ∙ www.thehistorycenter.org</w:t>
      </w:r>
    </w:p>
    <w:sectPr w:rsidR="00A171FC" w:rsidRPr="00332D87" w:rsidSect="00194107">
      <w:pgSz w:w="12240" w:h="15840"/>
      <w:pgMar w:top="432" w:right="1440" w:bottom="43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4240"/>
    <w:multiLevelType w:val="hybridMultilevel"/>
    <w:tmpl w:val="9F421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4B1E3D"/>
    <w:multiLevelType w:val="hybridMultilevel"/>
    <w:tmpl w:val="C77A076A"/>
    <w:lvl w:ilvl="0" w:tplc="04090001">
      <w:start w:val="65"/>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7C91911"/>
    <w:multiLevelType w:val="hybridMultilevel"/>
    <w:tmpl w:val="7C9834A4"/>
    <w:lvl w:ilvl="0" w:tplc="AA7613A2">
      <w:numFmt w:val="bullet"/>
      <w:lvlText w:val=""/>
      <w:lvlJc w:val="left"/>
      <w:pPr>
        <w:tabs>
          <w:tab w:val="num" w:pos="1260"/>
        </w:tabs>
        <w:ind w:left="1260" w:hanging="360"/>
      </w:pPr>
      <w:rPr>
        <w:rFonts w:ascii="Symbol" w:eastAsia="Times New Roman" w:hAnsi="Symbol" w:cs="Times New Roman"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78DD0564"/>
    <w:multiLevelType w:val="hybridMultilevel"/>
    <w:tmpl w:val="FA845816"/>
    <w:lvl w:ilvl="0" w:tplc="04090001">
      <w:start w:val="4152"/>
      <w:numFmt w:val="bullet"/>
      <w:lvlText w:val=""/>
      <w:lvlJc w:val="left"/>
      <w:pPr>
        <w:tabs>
          <w:tab w:val="num" w:pos="1260"/>
        </w:tabs>
        <w:ind w:left="1260" w:hanging="360"/>
      </w:pPr>
      <w:rPr>
        <w:rFonts w:ascii="Symbol" w:eastAsia="Times New Roman" w:hAnsi="Symbol" w:cs="Times New Roman"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Formatting/>
  <w:defaultTabStop w:val="720"/>
  <w:noPunctuationKerning/>
  <w:characterSpacingControl w:val="doNotCompress"/>
  <w:compat>
    <w:useFELayout/>
  </w:compat>
  <w:rsids>
    <w:rsidRoot w:val="00C952FC"/>
    <w:rsid w:val="00091574"/>
    <w:rsid w:val="001412D9"/>
    <w:rsid w:val="00143673"/>
    <w:rsid w:val="001537C1"/>
    <w:rsid w:val="00194107"/>
    <w:rsid w:val="0026564E"/>
    <w:rsid w:val="002A6C10"/>
    <w:rsid w:val="002B3A4B"/>
    <w:rsid w:val="002C6847"/>
    <w:rsid w:val="002D296D"/>
    <w:rsid w:val="00315E19"/>
    <w:rsid w:val="00332D87"/>
    <w:rsid w:val="00356D5F"/>
    <w:rsid w:val="0039584C"/>
    <w:rsid w:val="003F7DC7"/>
    <w:rsid w:val="00421CE2"/>
    <w:rsid w:val="00464F70"/>
    <w:rsid w:val="004C453B"/>
    <w:rsid w:val="004C6183"/>
    <w:rsid w:val="00520809"/>
    <w:rsid w:val="005328E8"/>
    <w:rsid w:val="00561D99"/>
    <w:rsid w:val="00567F55"/>
    <w:rsid w:val="00574E74"/>
    <w:rsid w:val="00576F85"/>
    <w:rsid w:val="00585B45"/>
    <w:rsid w:val="005E4641"/>
    <w:rsid w:val="006224AA"/>
    <w:rsid w:val="006368DA"/>
    <w:rsid w:val="00640381"/>
    <w:rsid w:val="00655CDF"/>
    <w:rsid w:val="00665B2A"/>
    <w:rsid w:val="006704CC"/>
    <w:rsid w:val="006E25DC"/>
    <w:rsid w:val="007056D1"/>
    <w:rsid w:val="0076119C"/>
    <w:rsid w:val="00776992"/>
    <w:rsid w:val="007E2D8B"/>
    <w:rsid w:val="00817BD0"/>
    <w:rsid w:val="00843A47"/>
    <w:rsid w:val="0089688E"/>
    <w:rsid w:val="008A1B46"/>
    <w:rsid w:val="008C6281"/>
    <w:rsid w:val="00921DB6"/>
    <w:rsid w:val="00991833"/>
    <w:rsid w:val="009942B1"/>
    <w:rsid w:val="00A06149"/>
    <w:rsid w:val="00A13805"/>
    <w:rsid w:val="00A171FC"/>
    <w:rsid w:val="00A20D62"/>
    <w:rsid w:val="00A32226"/>
    <w:rsid w:val="00A53756"/>
    <w:rsid w:val="00AD6F8A"/>
    <w:rsid w:val="00B04F09"/>
    <w:rsid w:val="00B4513B"/>
    <w:rsid w:val="00B77806"/>
    <w:rsid w:val="00BA2EF3"/>
    <w:rsid w:val="00C10A42"/>
    <w:rsid w:val="00C12499"/>
    <w:rsid w:val="00C549F5"/>
    <w:rsid w:val="00C952FC"/>
    <w:rsid w:val="00D865AC"/>
    <w:rsid w:val="00D959A7"/>
    <w:rsid w:val="00E51F3E"/>
    <w:rsid w:val="00E749D1"/>
    <w:rsid w:val="00EB2319"/>
    <w:rsid w:val="00EB2C68"/>
    <w:rsid w:val="00EC39D8"/>
    <w:rsid w:val="00EF01AA"/>
    <w:rsid w:val="00F1420C"/>
    <w:rsid w:val="00F272D8"/>
    <w:rsid w:val="00F76C95"/>
    <w:rsid w:val="00F9485B"/>
    <w:rsid w:val="00FB4F97"/>
    <w:rsid w:val="00FC0C34"/>
    <w:rsid w:val="00FC1B2E"/>
    <w:rsid w:val="00FE115D"/>
    <w:rsid w:val="00FF6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56D1"/>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056D1"/>
    <w:rPr>
      <w:rFonts w:ascii="Tahoma" w:hAnsi="Tahoma" w:cs="Tahoma"/>
      <w:sz w:val="16"/>
      <w:szCs w:val="16"/>
    </w:rPr>
  </w:style>
  <w:style w:type="paragraph" w:styleId="BlockText">
    <w:name w:val="Block Text"/>
    <w:basedOn w:val="Normal"/>
    <w:rsid w:val="00EC39D8"/>
    <w:pPr>
      <w:tabs>
        <w:tab w:val="num" w:pos="1260"/>
      </w:tabs>
      <w:ind w:left="900" w:right="-540"/>
    </w:pPr>
    <w:rPr>
      <w:rFonts w:ascii="Arial" w:hAnsi="Arial"/>
      <w:sz w:val="20"/>
      <w:szCs w:val="20"/>
    </w:rPr>
  </w:style>
  <w:style w:type="paragraph" w:styleId="BodyTextIndent">
    <w:name w:val="Body Text Indent"/>
    <w:basedOn w:val="Normal"/>
    <w:link w:val="BodyTextIndentChar"/>
    <w:rsid w:val="00EC39D8"/>
    <w:pPr>
      <w:tabs>
        <w:tab w:val="num" w:pos="1260"/>
      </w:tabs>
      <w:ind w:left="900"/>
      <w:jc w:val="both"/>
    </w:pPr>
    <w:rPr>
      <w:rFonts w:ascii="Arial" w:hAnsi="Arial"/>
      <w:sz w:val="20"/>
      <w:szCs w:val="20"/>
    </w:rPr>
  </w:style>
  <w:style w:type="character" w:customStyle="1" w:styleId="BodyTextIndentChar">
    <w:name w:val="Body Text Indent Char"/>
    <w:basedOn w:val="DefaultParagraphFont"/>
    <w:link w:val="BodyTextIndent"/>
    <w:rsid w:val="00EC39D8"/>
    <w:rPr>
      <w:rFonts w:ascii="Arial" w:eastAsia="Times New Roman" w:hAnsi="Arial"/>
    </w:rPr>
  </w:style>
  <w:style w:type="character" w:styleId="Hyperlink">
    <w:name w:val="Hyperlink"/>
    <w:basedOn w:val="DefaultParagraphFont"/>
    <w:rsid w:val="00FF6395"/>
    <w:rPr>
      <w:color w:val="0000FF" w:themeColor="hyperlink"/>
      <w:u w:val="single"/>
    </w:rPr>
  </w:style>
  <w:style w:type="paragraph" w:customStyle="1" w:styleId="Default">
    <w:name w:val="Default"/>
    <w:rsid w:val="004C453B"/>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76976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ane.masciale@ocfl.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2057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March 6, 2007</vt:lpstr>
    </vt:vector>
  </TitlesOfParts>
  <Company>Board of County Commissioners</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6, 2007</dc:title>
  <dc:creator>Maile Miller</dc:creator>
  <cp:lastModifiedBy>pwenglow</cp:lastModifiedBy>
  <cp:revision>2</cp:revision>
  <cp:lastPrinted>2013-07-09T14:11:00Z</cp:lastPrinted>
  <dcterms:created xsi:type="dcterms:W3CDTF">2013-07-11T16:40:00Z</dcterms:created>
  <dcterms:modified xsi:type="dcterms:W3CDTF">2013-07-11T16:40:00Z</dcterms:modified>
</cp:coreProperties>
</file>